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138" w:type="dxa"/>
        <w:tblInd w:w="-318" w:type="dxa"/>
        <w:tblLook w:val="04A0" w:firstRow="1" w:lastRow="0" w:firstColumn="1" w:lastColumn="0" w:noHBand="0" w:noVBand="1"/>
      </w:tblPr>
      <w:tblGrid>
        <w:gridCol w:w="3369"/>
        <w:gridCol w:w="6769"/>
      </w:tblGrid>
      <w:tr w:rsidR="00383D47" w:rsidRPr="00383D47" w:rsidTr="007B5892">
        <w:tc>
          <w:tcPr>
            <w:tcW w:w="10138" w:type="dxa"/>
            <w:gridSpan w:val="2"/>
          </w:tcPr>
          <w:p w:rsidR="00383D47" w:rsidRPr="007B5892" w:rsidRDefault="00383D47" w:rsidP="00383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 п</w:t>
            </w:r>
            <w:r w:rsidR="00BE4176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bookmarkStart w:id="0" w:name="_GoBack"/>
            <w:bookmarkEnd w:id="0"/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оведенном контрольном мероприятии, выявленных нарушениях, вынесенных представлениях и предписаниях, </w:t>
            </w:r>
          </w:p>
          <w:p w:rsidR="00120CB8" w:rsidRPr="007B5892" w:rsidRDefault="00383D47" w:rsidP="007B5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приняты</w:t>
            </w:r>
            <w:r w:rsidR="00120CB8"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ним мера</w:t>
            </w:r>
            <w:r w:rsidR="00120CB8"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Объект контроля</w:t>
            </w:r>
          </w:p>
        </w:tc>
        <w:tc>
          <w:tcPr>
            <w:tcW w:w="6769" w:type="dxa"/>
          </w:tcPr>
          <w:p w:rsidR="00383D47" w:rsidRPr="007B5892" w:rsidRDefault="007B5892" w:rsidP="00527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учреждение  </w:t>
            </w:r>
            <w:r w:rsidR="00527BF4">
              <w:rPr>
                <w:rFonts w:ascii="Times New Roman" w:hAnsi="Times New Roman" w:cs="Times New Roman"/>
                <w:sz w:val="24"/>
                <w:szCs w:val="24"/>
              </w:rPr>
              <w:t>культуры  «Межпоселенческая  централизованная  клубная система»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 контрольного мероприятия</w:t>
            </w:r>
          </w:p>
        </w:tc>
        <w:tc>
          <w:tcPr>
            <w:tcW w:w="6769" w:type="dxa"/>
          </w:tcPr>
          <w:p w:rsidR="00533165" w:rsidRDefault="00533165" w:rsidP="005331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 соблюдения   бюджетного   законодательства   Российской  Федерации  и  иных нормативных  правовых  актов,  регулирующих  бюджетные  правоотношения;</w:t>
            </w:r>
          </w:p>
          <w:p w:rsidR="00533165" w:rsidRDefault="00533165" w:rsidP="0053316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 соблюдения   бюджетного   законодательства   Российской  Федерации  и  иных нормативных  правовых  актов,  регулирующих  бюджетные  правоотношения, при реализации отдельных муниципальных программ  Тонкинского муниципального района;</w:t>
            </w:r>
          </w:p>
          <w:p w:rsidR="00120CB8" w:rsidRPr="007B5892" w:rsidRDefault="00533165" w:rsidP="0053316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1.3. проверки соблюдения законодательства о контрактной системе в сфере закупок  в соответствии с  частью 8 ст. 99 Федерального закона от 05.04.2013 №44-ФЗ «О контрактной системе в сфере закупок товаров, работ, услуг, для обеспечения государственных и муниципальных нужд» 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 для проведения контрольного мероприятия</w:t>
            </w:r>
          </w:p>
        </w:tc>
        <w:tc>
          <w:tcPr>
            <w:tcW w:w="6769" w:type="dxa"/>
          </w:tcPr>
          <w:p w:rsidR="00383D47" w:rsidRPr="007B5892" w:rsidRDefault="00DB7617" w:rsidP="00B84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План контрольной деятельности Управления финансов по осуществлению  внутреннего финансового контроля на </w:t>
            </w:r>
            <w:r w:rsidR="00B841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IV </w:t>
            </w: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>квартал 201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 w:rsidP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проведения контрольного мероприятия</w:t>
            </w:r>
          </w:p>
        </w:tc>
        <w:tc>
          <w:tcPr>
            <w:tcW w:w="6769" w:type="dxa"/>
          </w:tcPr>
          <w:p w:rsidR="00E476FF" w:rsidRPr="007B5892" w:rsidRDefault="00E47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83D47" w:rsidRDefault="00E476FF" w:rsidP="007B5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527BF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120CB8" w:rsidRPr="007B58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27BF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B5892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332C5"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="00F332C5"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7BF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F332C5" w:rsidRPr="007B58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27B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527B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497CFB" w:rsidRPr="007B5892" w:rsidRDefault="00497CFB" w:rsidP="007B5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373" w:rsidRPr="00383D47" w:rsidTr="007B5892">
        <w:tc>
          <w:tcPr>
            <w:tcW w:w="3369" w:type="dxa"/>
          </w:tcPr>
          <w:p w:rsidR="00D37735" w:rsidRPr="00B841B9" w:rsidRDefault="00D37735" w:rsidP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2373" w:rsidRPr="00B841B9" w:rsidRDefault="000C2373" w:rsidP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Проверенный период </w:t>
            </w:r>
          </w:p>
          <w:p w:rsidR="00D37735" w:rsidRPr="00B841B9" w:rsidRDefault="00D37735" w:rsidP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69" w:type="dxa"/>
          </w:tcPr>
          <w:p w:rsidR="00B841B9" w:rsidRDefault="00B841B9" w:rsidP="00987C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C2373" w:rsidRPr="00B841B9" w:rsidRDefault="007B5892" w:rsidP="00527BF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 w:rsidR="00B841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27BF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841B9">
              <w:rPr>
                <w:rFonts w:ascii="Times New Roman" w:hAnsi="Times New Roman" w:cs="Times New Roman"/>
                <w:sz w:val="24"/>
                <w:szCs w:val="24"/>
              </w:rPr>
              <w:t xml:space="preserve"> месяцев 2018 года</w:t>
            </w:r>
          </w:p>
        </w:tc>
      </w:tr>
      <w:tr w:rsidR="00987C6E" w:rsidRPr="00383D47" w:rsidTr="007B5892">
        <w:tc>
          <w:tcPr>
            <w:tcW w:w="3369" w:type="dxa"/>
          </w:tcPr>
          <w:p w:rsidR="00987C6E" w:rsidRPr="00987C6E" w:rsidRDefault="00987C6E" w:rsidP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Выявленные нарушения</w:t>
            </w:r>
          </w:p>
        </w:tc>
        <w:tc>
          <w:tcPr>
            <w:tcW w:w="6769" w:type="dxa"/>
          </w:tcPr>
          <w:p w:rsidR="00B841B9" w:rsidRPr="001F053F" w:rsidRDefault="001F053F" w:rsidP="001F05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53F">
              <w:rPr>
                <w:rFonts w:ascii="Times New Roman" w:hAnsi="Times New Roman" w:cs="Times New Roman"/>
                <w:sz w:val="24"/>
                <w:szCs w:val="24"/>
              </w:rPr>
              <w:t>1. Нарушения порядка оформления документов по п</w:t>
            </w:r>
            <w:r w:rsidR="00527BF4" w:rsidRPr="001F053F">
              <w:rPr>
                <w:rFonts w:ascii="Times New Roman" w:hAnsi="Times New Roman" w:cs="Times New Roman"/>
                <w:sz w:val="24"/>
                <w:szCs w:val="24"/>
              </w:rPr>
              <w:t>рием</w:t>
            </w:r>
            <w:r w:rsidRPr="001F053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27BF4" w:rsidRPr="001F053F">
              <w:rPr>
                <w:rFonts w:ascii="Times New Roman" w:hAnsi="Times New Roman" w:cs="Times New Roman"/>
                <w:sz w:val="24"/>
                <w:szCs w:val="24"/>
              </w:rPr>
              <w:t xml:space="preserve"> в кассу наличных денежных средств от  лиц, уполномоченных  на прием денежных средств от оказания платных услуг с применением бланков строгой отчетности</w:t>
            </w:r>
            <w:r w:rsidRPr="001F053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27BF4" w:rsidRPr="001F053F" w:rsidRDefault="001F053F" w:rsidP="001F053F">
            <w:pPr>
              <w:pStyle w:val="a4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1F053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527BF4" w:rsidRPr="001F053F">
              <w:rPr>
                <w:rFonts w:ascii="Times New Roman" w:hAnsi="Times New Roman" w:cs="Times New Roman"/>
                <w:sz w:val="24"/>
                <w:szCs w:val="24"/>
              </w:rPr>
              <w:t>опущена передача  подотчётных сумм, выданных на именную корпоративную карту по заявлениям на выдачу</w:t>
            </w:r>
            <w:r w:rsidRPr="001F053F">
              <w:rPr>
                <w:rFonts w:ascii="Times New Roman" w:hAnsi="Times New Roman" w:cs="Times New Roman"/>
                <w:sz w:val="24"/>
                <w:szCs w:val="24"/>
              </w:rPr>
              <w:t xml:space="preserve"> денежных сре</w:t>
            </w:r>
            <w:proofErr w:type="gramStart"/>
            <w:r w:rsidRPr="001F053F">
              <w:rPr>
                <w:rFonts w:ascii="Times New Roman" w:hAnsi="Times New Roman" w:cs="Times New Roman"/>
                <w:sz w:val="24"/>
                <w:szCs w:val="24"/>
              </w:rPr>
              <w:t>дств в п</w:t>
            </w:r>
            <w:proofErr w:type="gramEnd"/>
            <w:r w:rsidRPr="001F053F">
              <w:rPr>
                <w:rFonts w:ascii="Times New Roman" w:hAnsi="Times New Roman" w:cs="Times New Roman"/>
                <w:sz w:val="24"/>
                <w:szCs w:val="24"/>
              </w:rPr>
              <w:t xml:space="preserve">одотчет </w:t>
            </w:r>
            <w:r w:rsidR="00527BF4" w:rsidRPr="001F053F">
              <w:rPr>
                <w:rFonts w:ascii="Times New Roman" w:hAnsi="Times New Roman" w:cs="Times New Roman"/>
                <w:sz w:val="24"/>
                <w:szCs w:val="24"/>
              </w:rPr>
              <w:t xml:space="preserve">  другим лицам учреждения.  </w:t>
            </w:r>
          </w:p>
          <w:p w:rsidR="00527BF4" w:rsidRPr="001F053F" w:rsidRDefault="001F053F" w:rsidP="001F053F">
            <w:pPr>
              <w:pStyle w:val="a4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1F053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27BF4" w:rsidRPr="001F053F">
              <w:rPr>
                <w:rFonts w:ascii="Times New Roman" w:hAnsi="Times New Roman" w:cs="Times New Roman"/>
                <w:sz w:val="24"/>
                <w:szCs w:val="24"/>
              </w:rPr>
              <w:t>ринят к оплате товарный чек  без номера, без даты</w:t>
            </w:r>
            <w:r w:rsidRPr="001F053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F053F" w:rsidRPr="001F053F" w:rsidRDefault="001F053F" w:rsidP="001F05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53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053F">
              <w:rPr>
                <w:rFonts w:ascii="Times New Roman" w:hAnsi="Times New Roman" w:cs="Times New Roman"/>
                <w:sz w:val="24"/>
                <w:szCs w:val="24"/>
              </w:rPr>
              <w:t>Нарушения требований оформления книг приказов по учреждению;</w:t>
            </w:r>
          </w:p>
          <w:p w:rsidR="00527BF4" w:rsidRPr="001F053F" w:rsidRDefault="001F053F" w:rsidP="001F053F">
            <w:pPr>
              <w:pStyle w:val="a4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527BF4" w:rsidRPr="001F053F">
              <w:rPr>
                <w:rFonts w:ascii="Times New Roman" w:hAnsi="Times New Roman" w:cs="Times New Roman"/>
                <w:sz w:val="24"/>
                <w:szCs w:val="24"/>
              </w:rPr>
              <w:t xml:space="preserve">В нарушение ст. 60.2.  Трудового кодекса РФ размер доплаты  по совмещению должностей  у сотрудников  устанавливался не  по соглашению сторон трудового договора с учетом содержания и (или) объема дополнительной работы, а в процентном отношении от оклада  работника по его основной должности.  </w:t>
            </w:r>
          </w:p>
          <w:p w:rsidR="00527BF4" w:rsidRPr="001F053F" w:rsidRDefault="001F053F" w:rsidP="001F053F">
            <w:pPr>
              <w:pStyle w:val="a4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527BF4" w:rsidRPr="001F053F">
              <w:rPr>
                <w:rFonts w:ascii="Times New Roman" w:hAnsi="Times New Roman" w:cs="Times New Roman"/>
                <w:sz w:val="24"/>
                <w:szCs w:val="24"/>
              </w:rPr>
              <w:t>В приказах на выплаты  материальной помощи и  разовых премий работникам учреждения были указаны ссылки на несуществующие нормативные документы или неверные пункты положения об оплате труда работников</w:t>
            </w:r>
            <w:r w:rsidRPr="001F05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F053F" w:rsidRPr="001F053F" w:rsidRDefault="001F053F" w:rsidP="001F053F">
            <w:pPr>
              <w:pStyle w:val="ConsPlusNonformat"/>
              <w:widowControl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1F053F">
              <w:rPr>
                <w:rFonts w:ascii="Times New Roman" w:hAnsi="Times New Roman" w:cs="Times New Roman"/>
                <w:sz w:val="24"/>
                <w:szCs w:val="24"/>
              </w:rPr>
              <w:t>Нарушение оформления оплаты</w:t>
            </w:r>
            <w:r w:rsidR="00527BF4" w:rsidRPr="001F053F">
              <w:rPr>
                <w:rFonts w:ascii="Times New Roman" w:hAnsi="Times New Roman" w:cs="Times New Roman"/>
                <w:sz w:val="24"/>
                <w:szCs w:val="24"/>
              </w:rPr>
              <w:t xml:space="preserve"> работ не входящие в круг должностных обязанностей</w:t>
            </w:r>
            <w:r w:rsidRPr="001F053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527BF4" w:rsidRPr="001F053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527BF4" w:rsidRPr="001F053F" w:rsidRDefault="001F053F" w:rsidP="001F05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Pr="001F053F">
              <w:rPr>
                <w:rFonts w:ascii="Times New Roman" w:hAnsi="Times New Roman" w:cs="Times New Roman"/>
                <w:sz w:val="24"/>
                <w:szCs w:val="24"/>
              </w:rPr>
              <w:t>Нарушения в порядке учета основных средств и материальных запасов.</w:t>
            </w:r>
          </w:p>
          <w:p w:rsidR="00527BF4" w:rsidRPr="00987C6E" w:rsidRDefault="001F053F" w:rsidP="001F053F">
            <w:pPr>
              <w:pStyle w:val="a4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 w:rsidR="00527BF4" w:rsidRPr="001F053F">
              <w:rPr>
                <w:rFonts w:ascii="Times New Roman" w:hAnsi="Times New Roman" w:cs="Times New Roman"/>
                <w:sz w:val="24"/>
                <w:szCs w:val="24"/>
              </w:rPr>
              <w:t>Нарушение указаний о порядке применения</w:t>
            </w:r>
            <w:r w:rsidRPr="001F053F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классификации РФ.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Вынесено представление / срок рассмотрения</w:t>
            </w:r>
          </w:p>
        </w:tc>
        <w:tc>
          <w:tcPr>
            <w:tcW w:w="6769" w:type="dxa"/>
          </w:tcPr>
          <w:p w:rsidR="00A96097" w:rsidRPr="007B5892" w:rsidRDefault="00A960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6FF" w:rsidRPr="007B5892" w:rsidRDefault="007B5892" w:rsidP="001F0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Вынесено  представление  №</w:t>
            </w:r>
            <w:r w:rsidR="001F05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1F053F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97C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Вынесено предписание / срок  исполнения</w:t>
            </w:r>
          </w:p>
        </w:tc>
        <w:tc>
          <w:tcPr>
            <w:tcW w:w="67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D72" w:rsidRPr="007B5892" w:rsidRDefault="000C2373" w:rsidP="000C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>Не выносилось</w:t>
            </w:r>
          </w:p>
        </w:tc>
      </w:tr>
      <w:tr w:rsidR="007B5892" w:rsidRPr="00383D47" w:rsidTr="007B5892">
        <w:tc>
          <w:tcPr>
            <w:tcW w:w="3369" w:type="dxa"/>
          </w:tcPr>
          <w:p w:rsidR="007B5892" w:rsidRPr="007B5892" w:rsidRDefault="007B58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Принятые решения и меры по устранению нарушений</w:t>
            </w:r>
          </w:p>
        </w:tc>
        <w:tc>
          <w:tcPr>
            <w:tcW w:w="6769" w:type="dxa"/>
          </w:tcPr>
          <w:p w:rsidR="007B5892" w:rsidRPr="007B5892" w:rsidRDefault="00497CFB" w:rsidP="00497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принятых мерах по устранению нарушений и недостатков, установленных проверкой,   представлена  в Управление финансов в установленный  срок. Выявленные нарушения устранены.</w:t>
            </w:r>
          </w:p>
        </w:tc>
      </w:tr>
    </w:tbl>
    <w:p w:rsidR="00A220A7" w:rsidRDefault="00A220A7" w:rsidP="00383D47"/>
    <w:sectPr w:rsidR="00A220A7" w:rsidSect="00F90F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462801"/>
    <w:multiLevelType w:val="hybridMultilevel"/>
    <w:tmpl w:val="71D46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BC01EB"/>
    <w:multiLevelType w:val="hybridMultilevel"/>
    <w:tmpl w:val="EA8EE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83D47"/>
    <w:rsid w:val="000C2373"/>
    <w:rsid w:val="00120CB8"/>
    <w:rsid w:val="001F053F"/>
    <w:rsid w:val="00366457"/>
    <w:rsid w:val="00383D47"/>
    <w:rsid w:val="00390D76"/>
    <w:rsid w:val="00497CFB"/>
    <w:rsid w:val="00502D72"/>
    <w:rsid w:val="00527BF4"/>
    <w:rsid w:val="00533165"/>
    <w:rsid w:val="007B5892"/>
    <w:rsid w:val="00901F2F"/>
    <w:rsid w:val="00987C6E"/>
    <w:rsid w:val="009D0107"/>
    <w:rsid w:val="00A220A7"/>
    <w:rsid w:val="00A22890"/>
    <w:rsid w:val="00A96097"/>
    <w:rsid w:val="00B14EB6"/>
    <w:rsid w:val="00B841B9"/>
    <w:rsid w:val="00BE4176"/>
    <w:rsid w:val="00C222BE"/>
    <w:rsid w:val="00D37735"/>
    <w:rsid w:val="00DB7617"/>
    <w:rsid w:val="00E476FF"/>
    <w:rsid w:val="00F332C5"/>
    <w:rsid w:val="00F90F47"/>
    <w:rsid w:val="00FD0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F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3D4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DB7617"/>
    <w:pPr>
      <w:ind w:left="720"/>
      <w:contextualSpacing/>
    </w:pPr>
  </w:style>
  <w:style w:type="paragraph" w:customStyle="1" w:styleId="ConsPlusNonformat">
    <w:name w:val="ConsPlusNonformat"/>
    <w:rsid w:val="000C23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2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15E5F-04AD-484F-8D27-5C950CFB9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VAKN</cp:lastModifiedBy>
  <cp:revision>19</cp:revision>
  <cp:lastPrinted>2019-01-22T06:03:00Z</cp:lastPrinted>
  <dcterms:created xsi:type="dcterms:W3CDTF">2016-07-06T10:46:00Z</dcterms:created>
  <dcterms:modified xsi:type="dcterms:W3CDTF">2019-01-23T10:23:00Z</dcterms:modified>
</cp:coreProperties>
</file>